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518D7A5"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1F2517">
        <w:rPr>
          <w:rFonts w:ascii="Arial" w:hAnsi="Arial" w:cs="Arial"/>
          <w:sz w:val="24"/>
          <w:szCs w:val="24"/>
          <w:lang w:eastAsia="zh-CN"/>
        </w:rPr>
        <w:t>4</w:t>
      </w:r>
      <w:r w:rsidR="002A77B3">
        <w:rPr>
          <w:rFonts w:ascii="Arial" w:hAnsi="Arial" w:cs="Arial"/>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2A77B3">
        <w:rPr>
          <w:rFonts w:ascii="Arial" w:hAnsi="Arial" w:cs="Arial"/>
          <w:sz w:val="24"/>
          <w:szCs w:val="24"/>
        </w:rPr>
        <w:t>xxxxx</w:t>
      </w:r>
    </w:p>
    <w:p w14:paraId="5440AA66" w14:textId="01867648" w:rsidR="002B17CC" w:rsidRPr="00B6556F" w:rsidRDefault="0028794A" w:rsidP="0037119B">
      <w:pPr>
        <w:pStyle w:val="ae"/>
        <w:jc w:val="both"/>
        <w:rPr>
          <w:rFonts w:ascii="Arial" w:eastAsiaTheme="minorEastAsia" w:hAnsi="Arial" w:cs="Arial"/>
          <w:b w:val="0"/>
          <w:i w:val="0"/>
          <w:noProof w:val="0"/>
          <w:sz w:val="24"/>
          <w:lang w:eastAsia="zh-CN"/>
        </w:rPr>
      </w:pPr>
      <w:r w:rsidRPr="0028794A">
        <w:rPr>
          <w:rFonts w:ascii="Arial" w:hAnsi="Arial" w:cs="Arial"/>
          <w:i w:val="0"/>
          <w:sz w:val="24"/>
          <w:szCs w:val="24"/>
          <w:lang w:eastAsia="zh-CN"/>
        </w:rPr>
        <w:t>Wuhan, Hubei, China, 07th – 11th April, 2025</w:t>
      </w:r>
    </w:p>
    <w:p w14:paraId="4FD5EB7D" w14:textId="6484023F" w:rsidR="00C5513F" w:rsidRDefault="00C5513F" w:rsidP="0037119B">
      <w:pPr>
        <w:pStyle w:val="ae"/>
        <w:jc w:val="both"/>
        <w:rPr>
          <w:rFonts w:ascii="Arial" w:eastAsiaTheme="minorEastAsia" w:hAnsi="Arial" w:cs="Arial"/>
          <w:b w:val="0"/>
          <w:i w:val="0"/>
          <w:noProof w:val="0"/>
          <w:sz w:val="24"/>
          <w:lang w:eastAsia="zh-CN"/>
        </w:rPr>
      </w:pPr>
    </w:p>
    <w:p w14:paraId="3757082C" w14:textId="77777777" w:rsidR="0028794A" w:rsidRPr="002B17CC" w:rsidRDefault="0028794A" w:rsidP="0037119B">
      <w:pPr>
        <w:pStyle w:val="ae"/>
        <w:jc w:val="both"/>
        <w:rPr>
          <w:rFonts w:ascii="Arial" w:eastAsiaTheme="minorEastAsia" w:hAnsi="Arial" w:cs="Arial" w:hint="eastAsia"/>
          <w:b w:val="0"/>
          <w:i w:val="0"/>
          <w:noProof w:val="0"/>
          <w:sz w:val="24"/>
          <w:lang w:eastAsia="zh-CN"/>
        </w:rPr>
      </w:pPr>
    </w:p>
    <w:p w14:paraId="5CB7EB7B" w14:textId="5E0F6B12"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637037">
        <w:rPr>
          <w:rFonts w:ascii="Arial" w:hAnsi="Arial" w:cs="Arial"/>
          <w:sz w:val="24"/>
          <w:lang w:val="en-US"/>
        </w:rPr>
        <w:t>On CA performance for less than 5MHz</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668C114A"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EF02CE">
        <w:rPr>
          <w:rFonts w:ascii="Arial" w:hAnsi="Arial" w:cs="Arial"/>
          <w:sz w:val="24"/>
          <w:lang w:val="pt-BR"/>
        </w:rPr>
        <w:t>7.3.4</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CA275" w14:textId="450F64B5" w:rsidR="00637037" w:rsidRDefault="00637037" w:rsidP="003E601F">
      <w:pPr>
        <w:pStyle w:val="31"/>
        <w:spacing w:before="120" w:after="120"/>
        <w:rPr>
          <w:rFonts w:eastAsiaTheme="minorEastAsia"/>
        </w:rPr>
      </w:pPr>
      <w:r>
        <w:rPr>
          <w:rFonts w:eastAsiaTheme="minorEastAsia"/>
        </w:rPr>
        <w:t>A new WID [1] was agreed in RAN 107 meeting, the motivation of which is to introduce NR CA/DC UE RF performance with 3MHz CBW in the one band and 5MHz or 10MHz in the other band. One objective of performance part is to define the performance requirements if necessary.</w:t>
      </w:r>
      <w:r>
        <w:rPr>
          <w:rFonts w:eastAsiaTheme="minorEastAsia" w:hint="eastAsia"/>
        </w:rPr>
        <w:t xml:space="preserve"> </w:t>
      </w:r>
      <w:r>
        <w:rPr>
          <w:rFonts w:eastAsiaTheme="minorEastAsia"/>
        </w:rPr>
        <w:t>This contribution provides our views on the demodulation performance requirements definition.</w:t>
      </w:r>
    </w:p>
    <w:p w14:paraId="71039309" w14:textId="3F3FF576" w:rsidR="008F3CF8" w:rsidRPr="008F3CF8" w:rsidRDefault="008F3CF8"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4404C382" w14:textId="2B288E9A" w:rsidR="00D24B80" w:rsidRDefault="009177A7" w:rsidP="00D24B80">
      <w:pPr>
        <w:pStyle w:val="31"/>
        <w:spacing w:before="120" w:after="120"/>
        <w:rPr>
          <w:rFonts w:eastAsiaTheme="minorEastAsia"/>
        </w:rPr>
      </w:pPr>
      <w:r>
        <w:rPr>
          <w:rFonts w:eastAsiaTheme="minorEastAsia"/>
        </w:rPr>
        <w:t>T</w:t>
      </w:r>
      <w:r w:rsidR="00637037">
        <w:rPr>
          <w:rFonts w:eastAsiaTheme="minorEastAsia"/>
        </w:rPr>
        <w:t xml:space="preserve">he </w:t>
      </w:r>
      <w:r>
        <w:rPr>
          <w:rFonts w:eastAsiaTheme="minorEastAsia"/>
        </w:rPr>
        <w:t xml:space="preserve">current </w:t>
      </w:r>
      <w:r w:rsidR="00637037">
        <w:rPr>
          <w:rFonts w:eastAsiaTheme="minorEastAsia"/>
        </w:rPr>
        <w:t>applicability rule</w:t>
      </w:r>
      <w:r w:rsidR="007E4113">
        <w:rPr>
          <w:rFonts w:eastAsiaTheme="minorEastAsia"/>
        </w:rPr>
        <w:t xml:space="preserve"> for inter band CA test</w:t>
      </w:r>
      <w:r>
        <w:rPr>
          <w:rFonts w:eastAsiaTheme="minorEastAsia"/>
        </w:rPr>
        <w:t xml:space="preserve"> is</w:t>
      </w:r>
      <w:r w:rsidR="007E4113">
        <w:rPr>
          <w:rFonts w:eastAsiaTheme="minorEastAsia"/>
        </w:rPr>
        <w:t xml:space="preserve"> step1:</w:t>
      </w:r>
      <w:r>
        <w:rPr>
          <w:rFonts w:eastAsiaTheme="minorEastAsia"/>
        </w:rPr>
        <w:t xml:space="preserve"> select </w:t>
      </w:r>
      <w:r w:rsidR="007E4113">
        <w:rPr>
          <w:rFonts w:eastAsiaTheme="minorEastAsia"/>
        </w:rPr>
        <w:t>the CA configuration with the maximum number of CC, step2: select any one of CA configuration, which contain CA bandwidth combination with the largest aggregated channel bandwidth, step3: select the CA configurations with largest number of bands and with the maximum number of CCs, step4,</w:t>
      </w:r>
      <w:r w:rsidR="00075BD1">
        <w:rPr>
          <w:rFonts w:eastAsiaTheme="minorEastAsia"/>
        </w:rPr>
        <w:t xml:space="preserve"> select any one of CA configurations, which contain CA bandwidth combination with the largest aggregated channel bandwidth.</w:t>
      </w:r>
    </w:p>
    <w:p w14:paraId="4DF363DD" w14:textId="6377129B" w:rsidR="00075BD1" w:rsidRDefault="00075BD1" w:rsidP="00D24B80">
      <w:pPr>
        <w:pStyle w:val="31"/>
        <w:spacing w:before="120" w:after="120"/>
        <w:rPr>
          <w:rFonts w:eastAsiaTheme="minorEastAsia"/>
        </w:rPr>
      </w:pPr>
      <w:r>
        <w:rPr>
          <w:rFonts w:eastAsiaTheme="minorEastAsia"/>
        </w:rPr>
        <w:t xml:space="preserve">From above it can be observed that </w:t>
      </w:r>
      <w:r w:rsidR="00215DF1">
        <w:rPr>
          <w:rFonts w:eastAsiaTheme="minorEastAsia"/>
        </w:rPr>
        <w:t xml:space="preserve">under the condition with same number of CCs, CA configuration with largest aggregated channel bandwidth will be selected, </w:t>
      </w:r>
      <w:r w:rsidR="00E47566">
        <w:rPr>
          <w:rFonts w:eastAsiaTheme="minorEastAsia"/>
        </w:rPr>
        <w:t>noted that the aggregated channel bandwidth may be the largest among all configurations even one of CCs is 3MHz. Hence 3MHz carrier will likely be selected and it is necessary to define CA requirements with 3MHz component carrier.</w:t>
      </w:r>
    </w:p>
    <w:p w14:paraId="22C34BBF" w14:textId="6EA6DD7A" w:rsidR="007E5ACA" w:rsidRDefault="00075BD1" w:rsidP="00075BD1">
      <w:pPr>
        <w:pStyle w:val="proposal"/>
        <w:spacing w:after="120"/>
        <w:rPr>
          <w:rFonts w:eastAsiaTheme="minorEastAsia"/>
        </w:rPr>
      </w:pPr>
      <w:r>
        <w:rPr>
          <w:rFonts w:eastAsiaTheme="minorEastAsia" w:hint="eastAsia"/>
        </w:rPr>
        <w:t>P</w:t>
      </w:r>
      <w:r>
        <w:rPr>
          <w:rFonts w:eastAsiaTheme="minorEastAsia"/>
        </w:rPr>
        <w:t xml:space="preserve">roposal 1: </w:t>
      </w:r>
      <w:r w:rsidR="00215DF1">
        <w:rPr>
          <w:rFonts w:eastAsiaTheme="minorEastAsia"/>
        </w:rPr>
        <w:t xml:space="preserve">RAN4 to define </w:t>
      </w:r>
      <w:r w:rsidR="00E47566">
        <w:rPr>
          <w:rFonts w:eastAsiaTheme="minorEastAsia"/>
        </w:rPr>
        <w:t xml:space="preserve">CA </w:t>
      </w:r>
      <w:r w:rsidR="00215DF1">
        <w:rPr>
          <w:rFonts w:eastAsiaTheme="minorEastAsia"/>
        </w:rPr>
        <w:t xml:space="preserve">requirements </w:t>
      </w:r>
      <w:r w:rsidR="00E47566">
        <w:rPr>
          <w:rFonts w:eastAsiaTheme="minorEastAsia"/>
        </w:rPr>
        <w:t xml:space="preserve">with </w:t>
      </w:r>
      <w:r w:rsidR="00215DF1">
        <w:rPr>
          <w:rFonts w:eastAsiaTheme="minorEastAsia"/>
        </w:rPr>
        <w:t xml:space="preserve">3MHz </w:t>
      </w:r>
      <w:r w:rsidR="00E47566">
        <w:rPr>
          <w:rFonts w:eastAsiaTheme="minorEastAsia"/>
        </w:rPr>
        <w:t>component carrier.</w:t>
      </w:r>
    </w:p>
    <w:p w14:paraId="58896302" w14:textId="6A11B479" w:rsidR="00E47566" w:rsidRDefault="00E47566" w:rsidP="00075BD1">
      <w:pPr>
        <w:pStyle w:val="proposal"/>
        <w:spacing w:after="120"/>
        <w:rPr>
          <w:rFonts w:eastAsiaTheme="minorEastAsia"/>
          <w:b w:val="0"/>
          <w:bCs/>
        </w:rPr>
      </w:pPr>
      <w:r>
        <w:rPr>
          <w:rFonts w:eastAsiaTheme="minorEastAsia"/>
          <w:b w:val="0"/>
          <w:bCs/>
        </w:rPr>
        <w:t>It’s proposed to reuse the existing CA test setup, hence we propose the following:</w:t>
      </w:r>
    </w:p>
    <w:p w14:paraId="243A5EC5" w14:textId="5E106425" w:rsidR="00E47566" w:rsidRDefault="00E47566" w:rsidP="00E47566">
      <w:pPr>
        <w:pStyle w:val="proposal"/>
        <w:spacing w:after="120"/>
        <w:rPr>
          <w:rFonts w:eastAsiaTheme="minorEastAsia"/>
        </w:rPr>
      </w:pPr>
      <w:r>
        <w:rPr>
          <w:rFonts w:eastAsiaTheme="minorEastAsia" w:hint="eastAsia"/>
        </w:rPr>
        <w:t>P</w:t>
      </w:r>
      <w:r>
        <w:rPr>
          <w:rFonts w:eastAsiaTheme="minorEastAsia"/>
        </w:rPr>
        <w:t>roposal 2: RAN4 to use following test setups for 3MHz component carrier:</w:t>
      </w:r>
    </w:p>
    <w:p w14:paraId="2E4DA6BC" w14:textId="70295784" w:rsidR="00E47566" w:rsidRDefault="00E47566" w:rsidP="00E47566">
      <w:pPr>
        <w:pStyle w:val="1proposal"/>
      </w:pPr>
      <w:r>
        <w:rPr>
          <w:rFonts w:hint="eastAsia"/>
        </w:rPr>
        <w:t>1</w:t>
      </w:r>
      <w:r>
        <w:t>6QAM, 0.48</w:t>
      </w:r>
    </w:p>
    <w:p w14:paraId="7D0F46C1" w14:textId="4A2CEE95" w:rsidR="00E47566" w:rsidRDefault="00E47566" w:rsidP="00E47566">
      <w:pPr>
        <w:pStyle w:val="1proposal"/>
      </w:pPr>
      <w:r>
        <w:rPr>
          <w:rFonts w:hint="eastAsia"/>
        </w:rPr>
        <w:t>T</w:t>
      </w:r>
      <w:r>
        <w:t>DLA30-10</w:t>
      </w:r>
    </w:p>
    <w:p w14:paraId="4A7C3B9D" w14:textId="5696B588" w:rsidR="00E47566" w:rsidRPr="00E47566" w:rsidRDefault="00E47566" w:rsidP="00E47566">
      <w:pPr>
        <w:pStyle w:val="1proposal"/>
      </w:pPr>
      <w:r>
        <w:rPr>
          <w:rFonts w:hint="eastAsia"/>
        </w:rPr>
        <w:t>2</w:t>
      </w:r>
      <w:r>
        <w:t>x2, ULA Low</w:t>
      </w:r>
    </w:p>
    <w:p w14:paraId="2F2200D2" w14:textId="343819C2"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hint="eastAsia"/>
          <w:sz w:val="32"/>
          <w:lang w:eastAsia="zh-CN"/>
        </w:rPr>
        <w:t xml:space="preserve"> </w:t>
      </w:r>
      <w:r>
        <w:rPr>
          <w:rFonts w:ascii="Calibri" w:eastAsiaTheme="minorEastAsia" w:hAnsi="Calibri"/>
          <w:sz w:val="32"/>
          <w:lang w:eastAsia="zh-CN"/>
        </w:rPr>
        <w:t xml:space="preserve">Conclusion </w:t>
      </w:r>
    </w:p>
    <w:p w14:paraId="20EA6F00" w14:textId="18428742" w:rsidR="00D14784" w:rsidRDefault="00E47566" w:rsidP="00D14784">
      <w:pPr>
        <w:pStyle w:val="1proposal"/>
        <w:numPr>
          <w:ilvl w:val="0"/>
          <w:numId w:val="0"/>
        </w:numPr>
        <w:rPr>
          <w:b w:val="0"/>
          <w:bCs/>
        </w:rPr>
      </w:pPr>
      <w:r w:rsidRPr="00E47566">
        <w:rPr>
          <w:b w:val="0"/>
          <w:bCs/>
        </w:rPr>
        <w:t xml:space="preserve">This contribution provides our views on </w:t>
      </w:r>
      <w:r w:rsidR="000B2ED2">
        <w:rPr>
          <w:b w:val="0"/>
          <w:bCs/>
        </w:rPr>
        <w:t>CA performance requirements with 3MHz component carrier. The proposals are:</w:t>
      </w:r>
    </w:p>
    <w:p w14:paraId="0467E1EF" w14:textId="77777777" w:rsidR="000B2ED2" w:rsidRDefault="000B2ED2" w:rsidP="000B2ED2">
      <w:pPr>
        <w:pStyle w:val="proposal"/>
        <w:spacing w:after="120"/>
        <w:rPr>
          <w:rFonts w:eastAsiaTheme="minorEastAsia"/>
        </w:rPr>
      </w:pPr>
      <w:r>
        <w:rPr>
          <w:rFonts w:eastAsiaTheme="minorEastAsia" w:hint="eastAsia"/>
        </w:rPr>
        <w:t>P</w:t>
      </w:r>
      <w:r>
        <w:rPr>
          <w:rFonts w:eastAsiaTheme="minorEastAsia"/>
        </w:rPr>
        <w:t>roposal 1: RAN4 to define CA requirements with 3MHz component carrier.</w:t>
      </w:r>
    </w:p>
    <w:p w14:paraId="5ACBE696" w14:textId="77777777" w:rsidR="000B2ED2" w:rsidRDefault="000B2ED2" w:rsidP="000B2ED2">
      <w:pPr>
        <w:pStyle w:val="proposal"/>
        <w:spacing w:after="120"/>
        <w:rPr>
          <w:rFonts w:eastAsiaTheme="minorEastAsia"/>
        </w:rPr>
      </w:pPr>
      <w:r>
        <w:rPr>
          <w:rFonts w:eastAsiaTheme="minorEastAsia" w:hint="eastAsia"/>
        </w:rPr>
        <w:t>P</w:t>
      </w:r>
      <w:r>
        <w:rPr>
          <w:rFonts w:eastAsiaTheme="minorEastAsia"/>
        </w:rPr>
        <w:t>roposal 2: RAN4 to use following test setups for 3MHz component carrier:</w:t>
      </w:r>
    </w:p>
    <w:p w14:paraId="5B59EF98" w14:textId="7917F113" w:rsidR="000B2ED2" w:rsidRDefault="000B2ED2" w:rsidP="000B2ED2">
      <w:pPr>
        <w:pStyle w:val="1proposal"/>
      </w:pPr>
      <w:r>
        <w:t xml:space="preserve">MCS: </w:t>
      </w:r>
      <w:r>
        <w:rPr>
          <w:rFonts w:hint="eastAsia"/>
        </w:rPr>
        <w:t>1</w:t>
      </w:r>
      <w:r>
        <w:t>6QAM, 0.48</w:t>
      </w:r>
    </w:p>
    <w:p w14:paraId="244971A9" w14:textId="3EC16051" w:rsidR="000B2ED2" w:rsidRDefault="000B2ED2" w:rsidP="000B2ED2">
      <w:pPr>
        <w:pStyle w:val="1proposal"/>
      </w:pPr>
      <w:r>
        <w:t xml:space="preserve">Propagation conditions: </w:t>
      </w:r>
      <w:r>
        <w:rPr>
          <w:rFonts w:hint="eastAsia"/>
        </w:rPr>
        <w:t>T</w:t>
      </w:r>
      <w:r>
        <w:t>DLA30-10</w:t>
      </w:r>
    </w:p>
    <w:p w14:paraId="2577C980" w14:textId="400BA689" w:rsidR="000B2ED2" w:rsidRPr="000B2ED2" w:rsidRDefault="000B2ED2" w:rsidP="000B2ED2">
      <w:pPr>
        <w:pStyle w:val="1proposal"/>
      </w:pPr>
      <w:r>
        <w:t xml:space="preserve">Correlation and antenna configuration: </w:t>
      </w:r>
      <w:r>
        <w:rPr>
          <w:rFonts w:hint="eastAsia"/>
        </w:rPr>
        <w:t>2</w:t>
      </w:r>
      <w:r>
        <w:t>x2, ULA Low</w:t>
      </w:r>
    </w:p>
    <w:p w14:paraId="256DEF04" w14:textId="61D7CEB6"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422A0813" w14:textId="4F635A7A" w:rsidR="00DF09EF" w:rsidRPr="001F2517"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008F3CF8">
        <w:rPr>
          <w:rFonts w:ascii="Times" w:eastAsia="微软雅黑" w:hAnsi="Times" w:cs="Times New Roman"/>
          <w:bCs/>
          <w:lang w:val="en-US" w:eastAsia="zh-CN"/>
        </w:rPr>
        <w:t>RP-25078</w:t>
      </w:r>
      <w:r w:rsidR="00637037">
        <w:rPr>
          <w:rFonts w:ascii="Times" w:eastAsia="微软雅黑" w:hAnsi="Times" w:cs="Times New Roman"/>
          <w:bCs/>
          <w:lang w:val="en-US" w:eastAsia="zh-CN"/>
        </w:rPr>
        <w:t>1</w:t>
      </w:r>
      <w:r w:rsidR="008F3CF8">
        <w:rPr>
          <w:rFonts w:ascii="Times" w:eastAsia="微软雅黑" w:hAnsi="Times" w:cs="Times New Roman"/>
          <w:bCs/>
          <w:lang w:val="en-US" w:eastAsia="zh-CN"/>
        </w:rPr>
        <w:t xml:space="preserve"> </w:t>
      </w:r>
      <w:r w:rsidR="00637037" w:rsidRPr="00637037">
        <w:rPr>
          <w:rFonts w:ascii="Times" w:eastAsia="微软雅黑" w:hAnsi="Times" w:cs="Times New Roman"/>
          <w:bCs/>
          <w:lang w:val="en-US" w:eastAsia="zh-CN"/>
        </w:rPr>
        <w:t>Revised WID: NR channel BW less than 5MHz for FR1 Phase 2</w:t>
      </w:r>
      <w:r w:rsidR="00637037">
        <w:rPr>
          <w:rFonts w:ascii="Times" w:eastAsia="微软雅黑" w:hAnsi="Times" w:cs="Times New Roman"/>
          <w:bCs/>
          <w:lang w:val="en-US" w:eastAsia="zh-CN"/>
        </w:rPr>
        <w:t>. Intel Corporation.</w:t>
      </w:r>
    </w:p>
    <w:sectPr w:rsidR="00DF09EF" w:rsidRPr="001F251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85E09" w14:textId="77777777" w:rsidR="002F133F" w:rsidRDefault="002F133F">
      <w:r>
        <w:separator/>
      </w:r>
    </w:p>
  </w:endnote>
  <w:endnote w:type="continuationSeparator" w:id="0">
    <w:p w14:paraId="1CD75CFC" w14:textId="77777777" w:rsidR="002F133F" w:rsidRDefault="002F1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11790" w14:textId="77777777" w:rsidR="002F133F" w:rsidRDefault="002F133F">
      <w:r>
        <w:separator/>
      </w:r>
    </w:p>
  </w:footnote>
  <w:footnote w:type="continuationSeparator" w:id="0">
    <w:p w14:paraId="0DBEA031" w14:textId="77777777" w:rsidR="002F133F" w:rsidRDefault="002F1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FAE0417"/>
    <w:multiLevelType w:val="hybridMultilevel"/>
    <w:tmpl w:val="23E8F9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1"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3"/>
  </w:num>
  <w:num w:numId="4">
    <w:abstractNumId w:val="15"/>
  </w:num>
  <w:num w:numId="5">
    <w:abstractNumId w:val="10"/>
  </w:num>
  <w:num w:numId="6">
    <w:abstractNumId w:val="0"/>
  </w:num>
  <w:num w:numId="7">
    <w:abstractNumId w:val="4"/>
  </w:num>
  <w:num w:numId="8">
    <w:abstractNumId w:val="8"/>
  </w:num>
  <w:num w:numId="9">
    <w:abstractNumId w:val="9"/>
  </w:num>
  <w:num w:numId="10">
    <w:abstractNumId w:val="12"/>
  </w:num>
  <w:num w:numId="11">
    <w:abstractNumId w:val="14"/>
  </w:num>
  <w:num w:numId="12">
    <w:abstractNumId w:val="6"/>
  </w:num>
  <w:num w:numId="13">
    <w:abstractNumId w:val="7"/>
  </w:num>
  <w:num w:numId="14">
    <w:abstractNumId w:val="11"/>
  </w:num>
  <w:num w:numId="15">
    <w:abstractNumId w:val="1"/>
  </w:num>
  <w:num w:numId="16">
    <w:abstractNumId w:val="7"/>
  </w:num>
  <w:num w:numId="17">
    <w:abstractNumId w:val="7"/>
  </w:num>
  <w:num w:numId="18">
    <w:abstractNumId w:val="7"/>
  </w:num>
  <w:num w:numId="19">
    <w:abstractNumId w:val="7"/>
  </w:num>
  <w:num w:numId="2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5BD1"/>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2ED2"/>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A04"/>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5DF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8794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33F"/>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27DE"/>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037"/>
    <w:rsid w:val="00637A1F"/>
    <w:rsid w:val="00637EE0"/>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6369"/>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113"/>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3C82"/>
    <w:rsid w:val="00914F0F"/>
    <w:rsid w:val="0091649E"/>
    <w:rsid w:val="00916601"/>
    <w:rsid w:val="00916611"/>
    <w:rsid w:val="009173E2"/>
    <w:rsid w:val="009177A7"/>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0B2"/>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66"/>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2CE"/>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paragraph" w:customStyle="1" w:styleId="CharCharCharCharChar">
    <w:name w:val="Char Char Char Char Char"/>
    <w:uiPriority w:val="99"/>
    <w:semiHidden/>
    <w:qFormat/>
    <w:rsid w:val="009177A7"/>
    <w:pPr>
      <w:keepNext/>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1679</TotalTime>
  <Pages>1</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29</cp:revision>
  <cp:lastPrinted>2009-04-22T01:01:00Z</cp:lastPrinted>
  <dcterms:created xsi:type="dcterms:W3CDTF">2025-02-07T13:02:00Z</dcterms:created>
  <dcterms:modified xsi:type="dcterms:W3CDTF">2025-03-28T08:33:00Z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